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496" w:rsidRPr="00DC0496" w:rsidRDefault="00B917C2" w:rsidP="00DC0496">
      <w:pPr>
        <w:pStyle w:val="KeinLeerraum"/>
        <w:jc w:val="center"/>
        <w:rPr>
          <w:b/>
          <w:sz w:val="44"/>
          <w:szCs w:val="44"/>
        </w:rPr>
      </w:pPr>
      <w:r w:rsidRPr="00DC0496">
        <w:rPr>
          <w:b/>
          <w:sz w:val="44"/>
          <w:szCs w:val="44"/>
        </w:rPr>
        <w:t>U 16 gewinnt gegen Plattling</w:t>
      </w:r>
    </w:p>
    <w:p w:rsidR="00005614" w:rsidRPr="00DC0496" w:rsidRDefault="00B917C2" w:rsidP="00DC0496">
      <w:pPr>
        <w:pStyle w:val="KeinLeerraum"/>
        <w:jc w:val="center"/>
        <w:rPr>
          <w:b/>
          <w:sz w:val="44"/>
          <w:szCs w:val="44"/>
        </w:rPr>
      </w:pPr>
      <w:r w:rsidRPr="00DC0496">
        <w:rPr>
          <w:b/>
          <w:sz w:val="44"/>
          <w:szCs w:val="44"/>
        </w:rPr>
        <w:t>Herren verlieren spannendes Spiel gegen Freyung</w:t>
      </w:r>
    </w:p>
    <w:p w:rsidR="00DC0496" w:rsidRDefault="00DC0496" w:rsidP="00DC0496">
      <w:pPr>
        <w:pStyle w:val="KeinLeerraum"/>
      </w:pPr>
    </w:p>
    <w:p w:rsidR="00CD51A3" w:rsidRPr="00D64A40" w:rsidRDefault="00ED69ED" w:rsidP="00DC0496">
      <w:pPr>
        <w:pStyle w:val="KeinLeerraum"/>
        <w:jc w:val="center"/>
        <w:rPr>
          <w:b/>
        </w:rPr>
      </w:pPr>
      <w:r w:rsidRPr="00D64A40">
        <w:rPr>
          <w:b/>
        </w:rPr>
        <w:t xml:space="preserve">77:54-Sieg gegen die Nachbarstädter – knappe 73:78-Niederlage </w:t>
      </w:r>
      <w:proofErr w:type="gramStart"/>
      <w:r w:rsidRPr="00D64A40">
        <w:rPr>
          <w:b/>
        </w:rPr>
        <w:t>gegen starke Granits</w:t>
      </w:r>
      <w:proofErr w:type="gramEnd"/>
    </w:p>
    <w:p w:rsidR="00ED69ED" w:rsidRDefault="00ED69ED" w:rsidP="00ED69ED">
      <w:pPr>
        <w:pStyle w:val="KeinLeerraum"/>
      </w:pPr>
      <w:bookmarkStart w:id="0" w:name="_GoBack"/>
      <w:bookmarkEnd w:id="0"/>
    </w:p>
    <w:p w:rsidR="00B917C2" w:rsidRDefault="00ED69ED" w:rsidP="00ED69ED">
      <w:pPr>
        <w:pStyle w:val="KeinLeerraum"/>
      </w:pPr>
      <w:r>
        <w:t>(</w:t>
      </w:r>
      <w:proofErr w:type="spellStart"/>
      <w:r>
        <w:t>jb</w:t>
      </w:r>
      <w:proofErr w:type="spellEnd"/>
      <w:r>
        <w:t>) Den Anfang letzten Sonntag machte die U16 gegen Plattling. Die Partie wurde von reinen U16-Spielern begonnen, nur Emil blieb mit vier U14-ern auf der Bank.</w:t>
      </w:r>
    </w:p>
    <w:p w:rsidR="00ED69ED" w:rsidRDefault="00ED69ED" w:rsidP="00ED69ED">
      <w:pPr>
        <w:pStyle w:val="KeinLeerraum"/>
      </w:pPr>
      <w:r>
        <w:t xml:space="preserve">So recht kam das Team aber nicht in die Gänge. Individuelle Fehler und eine eklatante Freiwurfschwäche lähmten das Team und Plattling spielte sehr gut mit. Nach 5 Minuten wechselte ich blockweise (was man normalerweise nicht macht), doch die quirligen U14-Spieler mit einer guten Ballverteilung durch Emil bedankten sich mit einem 11:0-Lauf. So gingen wir mit einer 19:11-Führung ins zweite Viertel. </w:t>
      </w:r>
    </w:p>
    <w:p w:rsidR="00DC0496" w:rsidRDefault="00ED69ED" w:rsidP="00ED69ED">
      <w:pPr>
        <w:pStyle w:val="KeinLeerraum"/>
      </w:pPr>
      <w:r>
        <w:t xml:space="preserve">Ich wechselte wieder blockweise doch leider verkrampften die U16-er wieder und die Gäste kamen auf 23:22 ran. </w:t>
      </w:r>
      <w:r w:rsidR="00DC0496">
        <w:t>Erneut nach 5 Minuten durften die U14-er und Emil wieder ran und die bauten die Führung bis zur Halbzeit auf 37:26 aus.</w:t>
      </w:r>
    </w:p>
    <w:p w:rsidR="00DC0496" w:rsidRDefault="00DC0496" w:rsidP="00ED69ED">
      <w:pPr>
        <w:pStyle w:val="KeinLeerraum"/>
      </w:pPr>
      <w:r>
        <w:t>Nach dem Pausentee mixte ich beide Teams und nun endlich spielten sie das, was im Training gelernt wurde. Ganze 7 Punkte erlaubten wir den Gästen, während wir selbst deren 22 erzielten.</w:t>
      </w:r>
    </w:p>
    <w:p w:rsidR="00DC0496" w:rsidRDefault="00DC0496" w:rsidP="00ED69ED">
      <w:pPr>
        <w:pStyle w:val="KeinLeerraum"/>
      </w:pPr>
      <w:r>
        <w:t>59:33 betrug die Führung vor dem letzten Viertel.</w:t>
      </w:r>
    </w:p>
    <w:p w:rsidR="00ED69ED" w:rsidRDefault="00DC0496" w:rsidP="00ED69ED">
      <w:pPr>
        <w:pStyle w:val="KeinLeerraum"/>
      </w:pPr>
      <w:r>
        <w:t xml:space="preserve">Hier konnte ich den beiden Neulingen Michael und Leo, sowie Leni und </w:t>
      </w:r>
      <w:proofErr w:type="gramStart"/>
      <w:r>
        <w:t xml:space="preserve">Natalie </w:t>
      </w:r>
      <w:r w:rsidR="00ED69ED">
        <w:t xml:space="preserve"> </w:t>
      </w:r>
      <w:r>
        <w:t>ausreichend</w:t>
      </w:r>
      <w:proofErr w:type="gramEnd"/>
      <w:r>
        <w:t xml:space="preserve"> Spielzeit geben. Und sie machten ihre Sache gut. Plattling kam zwar etwas ran (3 Punkte), doch am Ende stand ein verdienter 77:54-Sieg auf der Anzeigentafel.</w:t>
      </w:r>
    </w:p>
    <w:p w:rsidR="00DC0496" w:rsidRDefault="00DC0496" w:rsidP="00ED69ED">
      <w:pPr>
        <w:pStyle w:val="KeinLeerraum"/>
      </w:pPr>
      <w:r>
        <w:t>Topscorer war Noel mit 20 vor Basti mit 19 Punkten.</w:t>
      </w:r>
    </w:p>
    <w:p w:rsidR="00DC0496" w:rsidRDefault="00DC0496" w:rsidP="00ED69ED">
      <w:pPr>
        <w:pStyle w:val="KeinLeerraum"/>
      </w:pPr>
    </w:p>
    <w:p w:rsidR="00DC0496" w:rsidRDefault="00DC0496" w:rsidP="00ED69ED">
      <w:pPr>
        <w:pStyle w:val="KeinLeerraum"/>
      </w:pPr>
      <w:r>
        <w:t xml:space="preserve">Anschließend kreuzten die Herren </w:t>
      </w:r>
      <w:proofErr w:type="gramStart"/>
      <w:r>
        <w:t>mit den Granits</w:t>
      </w:r>
      <w:proofErr w:type="gramEnd"/>
      <w:r>
        <w:t xml:space="preserve"> aus Freyung die Klinge. Beide Teams konnten auf je 11 Spieler zurück greifen dies sollte sich auszahlen, denn das Spieltempo war über 40 Minuten sehr hoch. </w:t>
      </w:r>
    </w:p>
    <w:p w:rsidR="00DC0496" w:rsidRDefault="00DC0496" w:rsidP="00ED69ED">
      <w:pPr>
        <w:pStyle w:val="KeinLeerraum"/>
      </w:pPr>
      <w:r>
        <w:t xml:space="preserve">Den Anfang machten die Gäste und gingen mit einem (von zwei) Freiwürfen mit 0:1 in Führung. Doch sofort danach deutete Flo an, dass er sein Visier richtig eingestellt hatte. Zwei Dreier in Folge </w:t>
      </w:r>
      <w:r w:rsidR="00515A5E">
        <w:t>und wir führten 6:1. Doch auch die Gäste wissen wo der Korb hängt und so entwickelte sich ein munteres Spiel mit gesunder Härte. Nach dem ersten Viertel führten wir 19:15.</w:t>
      </w:r>
    </w:p>
    <w:p w:rsidR="00515A5E" w:rsidRDefault="00515A5E" w:rsidP="00ED69ED">
      <w:pPr>
        <w:pStyle w:val="KeinLeerraum"/>
      </w:pPr>
    </w:p>
    <w:p w:rsidR="00515A5E" w:rsidRDefault="00515A5E" w:rsidP="00ED69ED">
      <w:pPr>
        <w:pStyle w:val="KeinLeerraum"/>
      </w:pPr>
      <w:r>
        <w:t>Anmerkung am Rande und eine Entschuldigung an die Gäste: Nach ca. 5 Jahren durfte/musste ich wieder einmal schreiben und mir unterliefen Fehler. So schrieb ich bei Straubing einen weiteren Dreier von Flo mit nur einem Punkt. Aus diesem Grund steht auch 17:15 auf dem Bogen, richtigerweise waren es aber 19:15. Glücklicherweise änderte mein Fehler nichts am Ausgang des Spieles.</w:t>
      </w:r>
    </w:p>
    <w:p w:rsidR="00515A5E" w:rsidRDefault="00515A5E" w:rsidP="00ED69ED">
      <w:pPr>
        <w:pStyle w:val="KeinLeerraum"/>
      </w:pPr>
    </w:p>
    <w:p w:rsidR="00515A5E" w:rsidRDefault="00515A5E" w:rsidP="00ED69ED">
      <w:pPr>
        <w:pStyle w:val="KeinLeerraum"/>
      </w:pPr>
      <w:r>
        <w:t>Das zweite Viertel bestimmten die Gäste. Schnell im Spielaufbau und effektiv unter dem Korb erzielten sie einen Korb nach dem anderen, während bei uns nur Rama und Flo scoren konnten. Dieses Viertel verloren wir mit 15:27 und davon sollten wir uns nicht mehr erholen.</w:t>
      </w:r>
    </w:p>
    <w:p w:rsidR="00515A5E" w:rsidRDefault="00515A5E" w:rsidP="00ED69ED">
      <w:pPr>
        <w:pStyle w:val="KeinLeerraum"/>
      </w:pPr>
      <w:r>
        <w:t xml:space="preserve">Das dritte und auch das letzte Viertel konnten wir für uns entscheiden (19:17 und 20:19) doch in den letzten Spielminuten siegte die Erfahrung </w:t>
      </w:r>
      <w:proofErr w:type="gramStart"/>
      <w:r>
        <w:t>der Granits</w:t>
      </w:r>
      <w:proofErr w:type="gramEnd"/>
      <w:r>
        <w:t xml:space="preserve"> und sie gewannen knapp, aber verdient mit 73:78.</w:t>
      </w:r>
    </w:p>
    <w:p w:rsidR="00515A5E" w:rsidRDefault="00515A5E" w:rsidP="00ED69ED">
      <w:pPr>
        <w:pStyle w:val="KeinLeerraum"/>
      </w:pPr>
      <w:r>
        <w:t>Topscorer waren Flo mit 31 und Rama mit 25 Punkten.</w:t>
      </w:r>
    </w:p>
    <w:p w:rsidR="00515A5E" w:rsidRDefault="00515A5E" w:rsidP="00ED69ED">
      <w:pPr>
        <w:pStyle w:val="KeinLeerraum"/>
      </w:pPr>
    </w:p>
    <w:p w:rsidR="00515A5E" w:rsidRDefault="00515A5E" w:rsidP="00ED69ED">
      <w:pPr>
        <w:pStyle w:val="KeinLeerraum"/>
      </w:pPr>
      <w:r>
        <w:t xml:space="preserve">Sorge bereitet mir aber als Kreisvorsitzender der fehlende Unterbau </w:t>
      </w:r>
      <w:proofErr w:type="gramStart"/>
      <w:r>
        <w:t>bei den Granits</w:t>
      </w:r>
      <w:proofErr w:type="gramEnd"/>
      <w:r>
        <w:t>. Genau wie vorher Tittling, Regen</w:t>
      </w:r>
      <w:r w:rsidR="00336898">
        <w:t>,</w:t>
      </w:r>
      <w:r>
        <w:t xml:space="preserve"> Zwiesel (die aber heuer wieder eine U16 stellten) </w:t>
      </w:r>
      <w:r w:rsidR="00336898">
        <w:t xml:space="preserve">und Osterhofen </w:t>
      </w:r>
      <w:r>
        <w:t xml:space="preserve">fehlt </w:t>
      </w:r>
      <w:r w:rsidR="00336898">
        <w:t xml:space="preserve">offenbar </w:t>
      </w:r>
      <w:r>
        <w:t xml:space="preserve">der Nachwuchs. Ich hoffe, dass </w:t>
      </w:r>
      <w:proofErr w:type="gramStart"/>
      <w:r>
        <w:t>die Granits</w:t>
      </w:r>
      <w:proofErr w:type="gramEnd"/>
      <w:r>
        <w:t xml:space="preserve"> nicht den gleichen Weg</w:t>
      </w:r>
      <w:r w:rsidR="00336898">
        <w:t xml:space="preserve"> gehen wie die vier vorgenannten Vereine.</w:t>
      </w:r>
    </w:p>
    <w:sectPr w:rsidR="00515A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C2"/>
    <w:rsid w:val="00005614"/>
    <w:rsid w:val="00336898"/>
    <w:rsid w:val="00515A5E"/>
    <w:rsid w:val="008934C1"/>
    <w:rsid w:val="00B917C2"/>
    <w:rsid w:val="00CD51A3"/>
    <w:rsid w:val="00D64A40"/>
    <w:rsid w:val="00DC0496"/>
    <w:rsid w:val="00ED69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9340"/>
  <w15:chartTrackingRefBased/>
  <w15:docId w15:val="{74E1021C-9352-44F3-9631-CB1A6240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D69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burger.ref@gmail.com</dc:creator>
  <cp:keywords/>
  <dc:description/>
  <cp:lastModifiedBy>burger.ref@gmail.com</cp:lastModifiedBy>
  <cp:revision>2</cp:revision>
  <dcterms:created xsi:type="dcterms:W3CDTF">2020-03-10T10:21:00Z</dcterms:created>
  <dcterms:modified xsi:type="dcterms:W3CDTF">2020-03-10T12:20:00Z</dcterms:modified>
</cp:coreProperties>
</file>