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37" w:rsidRDefault="0037683F" w:rsidP="0037683F">
      <w:pPr>
        <w:pStyle w:val="KeinLeerraum"/>
        <w:jc w:val="center"/>
        <w:rPr>
          <w:b/>
          <w:sz w:val="32"/>
          <w:szCs w:val="32"/>
        </w:rPr>
      </w:pPr>
      <w:r w:rsidRPr="0037683F">
        <w:rPr>
          <w:b/>
          <w:sz w:val="32"/>
          <w:szCs w:val="32"/>
        </w:rPr>
        <w:t xml:space="preserve">Schöne Erfolge für Straubinger Basketballer </w:t>
      </w:r>
    </w:p>
    <w:p w:rsidR="0037683F" w:rsidRDefault="00F45637" w:rsidP="0037683F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Zwei Spiele, zwei Siege</w:t>
      </w:r>
    </w:p>
    <w:p w:rsidR="0037683F" w:rsidRDefault="0037683F" w:rsidP="0037683F">
      <w:pPr>
        <w:pStyle w:val="KeinLeerraum"/>
        <w:rPr>
          <w:sz w:val="32"/>
          <w:szCs w:val="32"/>
        </w:rPr>
      </w:pPr>
    </w:p>
    <w:p w:rsidR="0037683F" w:rsidRPr="0037683F" w:rsidRDefault="0037683F" w:rsidP="0037683F">
      <w:pPr>
        <w:pStyle w:val="KeinLeerraum"/>
        <w:rPr>
          <w:sz w:val="32"/>
          <w:szCs w:val="32"/>
        </w:rPr>
      </w:pPr>
    </w:p>
    <w:p w:rsidR="0037683F" w:rsidRDefault="0037683F" w:rsidP="0037683F">
      <w:pPr>
        <w:pStyle w:val="KeinLeerraum"/>
      </w:pPr>
    </w:p>
    <w:p w:rsidR="00F45637" w:rsidRDefault="0037683F" w:rsidP="0037683F">
      <w:pPr>
        <w:pStyle w:val="KeinLeerraum"/>
      </w:pPr>
      <w:r>
        <w:t>(</w:t>
      </w:r>
      <w:proofErr w:type="spellStart"/>
      <w:r>
        <w:t>jb</w:t>
      </w:r>
      <w:proofErr w:type="spellEnd"/>
      <w:r>
        <w:t>) Ein anstrengendes</w:t>
      </w:r>
      <w:r w:rsidR="00F45637">
        <w:t>, aber erfolgreiches</w:t>
      </w:r>
      <w:r>
        <w:t xml:space="preserve"> Sportwochenende liegt hinter den Straubinger Basketballern</w:t>
      </w:r>
      <w:r w:rsidR="00F45637">
        <w:t>.</w:t>
      </w:r>
    </w:p>
    <w:p w:rsidR="0037683F" w:rsidRDefault="0037683F" w:rsidP="0037683F">
      <w:pPr>
        <w:pStyle w:val="KeinLeerraum"/>
      </w:pPr>
      <w:r>
        <w:t>Am Samstag gewannen sowohl die Black Panthers in Bad Reichenhall mit 93:80, als auch die Blue Devils daheim gegen Pfarrkirchen mit 71:55</w:t>
      </w:r>
      <w:r w:rsidR="00F45637">
        <w:t>.</w:t>
      </w:r>
    </w:p>
    <w:p w:rsidR="00F45637" w:rsidRDefault="00F45637" w:rsidP="0037683F">
      <w:pPr>
        <w:pStyle w:val="KeinLeerraum"/>
      </w:pPr>
    </w:p>
    <w:p w:rsidR="00F45637" w:rsidRDefault="00961E8E" w:rsidP="0037683F">
      <w:pPr>
        <w:pStyle w:val="KeinLeerraum"/>
      </w:pPr>
      <w:proofErr w:type="gramStart"/>
      <w:r>
        <w:t>Die Panthers</w:t>
      </w:r>
      <w:proofErr w:type="gramEnd"/>
      <w:r>
        <w:t xml:space="preserve"> reisten </w:t>
      </w:r>
      <w:r w:rsidR="00F45637">
        <w:t xml:space="preserve">(wiederum nur zu sechst) </w:t>
      </w:r>
      <w:r>
        <w:t>zum zweiten Mal nach Bad Reichenhall zu den „</w:t>
      </w:r>
      <w:proofErr w:type="spellStart"/>
      <w:r>
        <w:t>Saltminers</w:t>
      </w:r>
      <w:proofErr w:type="spellEnd"/>
      <w:r>
        <w:t xml:space="preserve">“, da sie der kürzeren Anfahrt wegen das Heimrecht abgegeben hatten. </w:t>
      </w:r>
      <w:r w:rsidR="00A559AD">
        <w:t xml:space="preserve">Dies sollte sich fast als Fehler herausstellen, denn die </w:t>
      </w:r>
      <w:proofErr w:type="spellStart"/>
      <w:r w:rsidR="00A559AD">
        <w:t>Saltminers</w:t>
      </w:r>
      <w:proofErr w:type="spellEnd"/>
      <w:r w:rsidR="00A559AD">
        <w:t xml:space="preserve"> boten neben einem kompletten Team die wohl lautesten Fans der Liga auf um </w:t>
      </w:r>
      <w:proofErr w:type="gramStart"/>
      <w:r w:rsidR="00A559AD">
        <w:t>den Panthers</w:t>
      </w:r>
      <w:proofErr w:type="gramEnd"/>
      <w:r w:rsidR="00A559AD">
        <w:t xml:space="preserve"> die erste Niederlage zuzufügen. </w:t>
      </w:r>
    </w:p>
    <w:p w:rsidR="0037683F" w:rsidRDefault="00A559AD" w:rsidP="0037683F">
      <w:pPr>
        <w:pStyle w:val="KeinLeerraum"/>
      </w:pPr>
      <w:r>
        <w:t xml:space="preserve">In einem harten aber nicht unfairen Spiel wogte die Führung immer hin und her und zur Halbzeit führten </w:t>
      </w:r>
      <w:proofErr w:type="gramStart"/>
      <w:r>
        <w:t>die Panthers</w:t>
      </w:r>
      <w:proofErr w:type="gramEnd"/>
      <w:r>
        <w:t xml:space="preserve"> lediglich mit 8 Punkten. Doch Dank einer geschlossenen Mannschaftsleistung konnte auch im 14. Spiel der 14. Sieg (93:80) eingefahren werden. </w:t>
      </w:r>
    </w:p>
    <w:p w:rsidR="00F45637" w:rsidRDefault="00F45637" w:rsidP="0037683F">
      <w:pPr>
        <w:pStyle w:val="KeinLeerraum"/>
      </w:pPr>
      <w:r>
        <w:t xml:space="preserve">Ein dickes Lob an die Heimmannschaft und deren Fans: Sie verhielten sich sehr fair und gratulierten </w:t>
      </w:r>
      <w:proofErr w:type="gramStart"/>
      <w:r>
        <w:t>den Panthers</w:t>
      </w:r>
      <w:proofErr w:type="gramEnd"/>
      <w:r>
        <w:t xml:space="preserve"> zum Sieg. Ebenso die Fans, die </w:t>
      </w:r>
      <w:proofErr w:type="gramStart"/>
      <w:r>
        <w:t>die Panthers</w:t>
      </w:r>
      <w:proofErr w:type="gramEnd"/>
      <w:r>
        <w:t xml:space="preserve"> mit Applaus für deren Leistung bedachten.</w:t>
      </w:r>
    </w:p>
    <w:p w:rsidR="00F45637" w:rsidRDefault="00F45637" w:rsidP="0037683F">
      <w:pPr>
        <w:pStyle w:val="KeinLeerraum"/>
      </w:pPr>
      <w:r>
        <w:t>So viel Sportlichkeit würde sich man in jeder Halle wünschen.</w:t>
      </w:r>
    </w:p>
    <w:p w:rsidR="00F45637" w:rsidRDefault="00F45637" w:rsidP="0037683F">
      <w:pPr>
        <w:pStyle w:val="KeinLeerraum"/>
      </w:pPr>
    </w:p>
    <w:p w:rsidR="00A559AD" w:rsidRDefault="00A559AD" w:rsidP="0037683F">
      <w:pPr>
        <w:pStyle w:val="KeinLeerraum"/>
      </w:pPr>
      <w:r>
        <w:t xml:space="preserve">Nach 9 Niederlagen in Folge endlich die Erlösung: Die Blue Devils gewannen gegen die </w:t>
      </w:r>
      <w:proofErr w:type="spellStart"/>
      <w:r>
        <w:t>Stallions</w:t>
      </w:r>
      <w:proofErr w:type="spellEnd"/>
      <w:r>
        <w:t xml:space="preserve"> Pfarrkirchen 71:55. Auch hier war bis wenige Minuten vor Schluss nicht klar </w:t>
      </w:r>
      <w:proofErr w:type="spellStart"/>
      <w:r>
        <w:t xml:space="preserve">wer </w:t>
      </w:r>
      <w:proofErr w:type="spellEnd"/>
      <w:r w:rsidR="00F45637">
        <w:t>den Sieg einfahren wird.</w:t>
      </w:r>
      <w:r>
        <w:t xml:space="preserve"> Auch in diesem Spiel wechselte die Führung ständig und auch in diesem Spiel konnten sich die Straubinger </w:t>
      </w:r>
      <w:r w:rsidR="003B0FB9">
        <w:t xml:space="preserve">erst zum Spielende entscheidend absetzen. Dieser </w:t>
      </w:r>
      <w:r w:rsidR="00F45637">
        <w:t>Erfolg</w:t>
      </w:r>
      <w:bookmarkStart w:id="0" w:name="_GoBack"/>
      <w:bookmarkEnd w:id="0"/>
      <w:r w:rsidR="003B0FB9">
        <w:t xml:space="preserve"> zum Saisonabschluss lässt für die kommende Saison hoffen</w:t>
      </w:r>
      <w:r w:rsidR="00D0214B">
        <w:t>, vor allem da jeder Spieler punkten konnte.</w:t>
      </w:r>
    </w:p>
    <w:p w:rsidR="00D0214B" w:rsidRDefault="00D0214B" w:rsidP="0037683F">
      <w:pPr>
        <w:pStyle w:val="KeinLeerraum"/>
      </w:pPr>
    </w:p>
    <w:p w:rsidR="0037683F" w:rsidRPr="0037683F" w:rsidRDefault="0037683F" w:rsidP="0037683F">
      <w:pPr>
        <w:tabs>
          <w:tab w:val="left" w:pos="4080"/>
        </w:tabs>
      </w:pPr>
      <w:r>
        <w:tab/>
      </w:r>
    </w:p>
    <w:sectPr w:rsidR="0037683F" w:rsidRPr="00376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3F"/>
    <w:rsid w:val="00005614"/>
    <w:rsid w:val="0037683F"/>
    <w:rsid w:val="003B0FB9"/>
    <w:rsid w:val="00961E8E"/>
    <w:rsid w:val="00A559AD"/>
    <w:rsid w:val="00CA6493"/>
    <w:rsid w:val="00D0214B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BC7F"/>
  <w15:chartTrackingRefBased/>
  <w15:docId w15:val="{D045DEB8-1ECB-4D95-B284-6D2685C8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2023-03-20T11:25:00Z</dcterms:created>
  <dcterms:modified xsi:type="dcterms:W3CDTF">2023-03-20T11:25:00Z</dcterms:modified>
</cp:coreProperties>
</file>